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4C6" w:rsidRPr="00C151A3" w:rsidRDefault="00BE54C6" w:rsidP="00BE54C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</w:p>
    <w:p w:rsidR="00BE54C6" w:rsidRPr="00C151A3" w:rsidRDefault="00BE54C6" w:rsidP="00BE54C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независимой оценки качества условий осуществления образовательной деятельности организациями, осуществляющими образовательную деятельность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Кировской области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>в 202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C151A3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p w:rsidR="00BE54C6" w:rsidRPr="00D51B1F" w:rsidRDefault="00BE54C6" w:rsidP="00BE54C6">
      <w:pPr>
        <w:tabs>
          <w:tab w:val="left" w:pos="851"/>
          <w:tab w:val="left" w:pos="1134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E54C6" w:rsidRPr="00D51B1F" w:rsidRDefault="00BE54C6" w:rsidP="00BE5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соответствии со статьей 95.2 Федерального закона от 29.12.2012 № 273-ФЗ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«Об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образовании в Российской Федерации» независимая оценка качества условий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существления образовательной деятельности организациями, осуществляющими образовательную деятельность (далее – НОКО), проводится в целях предоставления участникам отношений в сфере образования информации об уровне организации работы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по реализации образовательных программ на основе общедоступной информации.</w:t>
      </w:r>
    </w:p>
    <w:p w:rsidR="00BE54C6" w:rsidRPr="00D51B1F" w:rsidRDefault="00BE54C6" w:rsidP="00BE54C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>В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проведено в отноше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нии 592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образовательных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рганизаций Кировской области, в </w:t>
      </w:r>
      <w:proofErr w:type="spell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т.ч</w:t>
      </w:r>
      <w:proofErr w:type="spell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.:</w:t>
      </w:r>
    </w:p>
    <w:p w:rsidR="00BE54C6" w:rsidRPr="00307EA6" w:rsidRDefault="00BE54C6" w:rsidP="00BE5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>429 дошкольных образовательных организаций (422 – муниципальные, 7 – частные);</w:t>
      </w:r>
    </w:p>
    <w:p w:rsidR="00BE54C6" w:rsidRPr="00307EA6" w:rsidRDefault="00BE54C6" w:rsidP="00BE5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>1 муниципальной общеобразовательной организации (МКОУ СОШ № 7 г. Кирово-Чепецка, которая по решению Общественного совета по НОКО была перенесена с 2022 года (протокол от 06.09.2022 № 3);</w:t>
      </w:r>
      <w:proofErr w:type="gramEnd"/>
    </w:p>
    <w:p w:rsidR="00BE54C6" w:rsidRDefault="00BE54C6" w:rsidP="00BE5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>162 организаци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307E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дополнительного образования детей (6 – государственных, 156 – муниципальных).</w:t>
      </w:r>
    </w:p>
    <w:p w:rsidR="00BE54C6" w:rsidRDefault="00BE54C6" w:rsidP="00BE54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текущем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сбор и обобщение информации о качестве условий оказания услуг организациями осуществлялось организацией-оператор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ом – ООО ИЦ «НОВИ» (г. Орел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на основании заключенного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государственного контракта от 05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.0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5.2023 № 31. </w:t>
      </w:r>
    </w:p>
    <w:p w:rsidR="00BE54C6" w:rsidRPr="00D51B1F" w:rsidRDefault="00BE54C6" w:rsidP="00BE5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проведении НОКО использовались </w:t>
      </w:r>
      <w:hyperlink w:anchor="P35" w:history="1">
        <w:r w:rsidRPr="00D51B1F">
          <w:rPr>
            <w:rFonts w:ascii="Times New Roman" w:hAnsi="Times New Roman" w:cs="Times New Roman"/>
            <w:sz w:val="24"/>
            <w:szCs w:val="24"/>
            <w:shd w:val="clear" w:color="auto" w:fill="FFFFFF"/>
          </w:rPr>
          <w:t>показатели</w:t>
        </w:r>
      </w:hyperlink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характеризующие общие критерии </w:t>
      </w:r>
      <w:proofErr w:type="gram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качества условий осуществления образовательной деятельности</w:t>
      </w:r>
      <w:proofErr w:type="gram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организациями, осуществляющими образовательную деятельность, утвержденные приказом Министерства просвещения Российской Федерации от 13.03.2019 № 114.</w:t>
      </w:r>
    </w:p>
    <w:p w:rsidR="00BE54C6" w:rsidRPr="00D51B1F" w:rsidRDefault="00BE54C6" w:rsidP="00BE5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При расчете итоговых значений показателей использовался Единый порядок расчета показателей, характеризующих общие критерии </w:t>
      </w:r>
      <w:proofErr w:type="gramStart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оценки качества условий оказания услуг</w:t>
      </w:r>
      <w:proofErr w:type="gramEnd"/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 в сфере культуры, охраны здоровья, образования, социального обслуживания и федеральными учреждениями медико-социальной экспертизы, утвержденный приказом Министерства труда и социальной защиты Российской Федерации от 31.05.2018 № 344н.</w:t>
      </w:r>
    </w:p>
    <w:p w:rsidR="00BE54C6" w:rsidRPr="00D51B1F" w:rsidRDefault="00BE54C6" w:rsidP="00BE54C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>В 202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 w:rsidRPr="00D51B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году НОКО проводилась по 5 общим критериям:</w:t>
      </w:r>
    </w:p>
    <w:p w:rsidR="00BE54C6" w:rsidRPr="00D51B1F" w:rsidRDefault="00BE54C6" w:rsidP="00BE54C6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  <w:shd w:val="clear" w:color="auto" w:fill="FFFFFF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>1. Открытость и доступность информации об организации.</w:t>
      </w:r>
    </w:p>
    <w:p w:rsidR="00BE54C6" w:rsidRPr="00D51B1F" w:rsidRDefault="00BE54C6" w:rsidP="00BE54C6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  <w:shd w:val="clear" w:color="auto" w:fill="FFFFFF"/>
        </w:rPr>
        <w:t xml:space="preserve">2. </w:t>
      </w:r>
      <w:r w:rsidRPr="00D51B1F">
        <w:rPr>
          <w:b w:val="0"/>
        </w:rPr>
        <w:t>Комфортность условий предоставления услуг.</w:t>
      </w:r>
    </w:p>
    <w:p w:rsidR="00BE54C6" w:rsidRPr="00D51B1F" w:rsidRDefault="00BE54C6" w:rsidP="00BE54C6">
      <w:pPr>
        <w:pStyle w:val="ConsPlusTitle"/>
        <w:tabs>
          <w:tab w:val="left" w:pos="426"/>
        </w:tabs>
        <w:ind w:firstLine="708"/>
        <w:jc w:val="both"/>
        <w:outlineLvl w:val="1"/>
        <w:rPr>
          <w:rFonts w:eastAsiaTheme="minorEastAsia"/>
          <w:b w:val="0"/>
          <w:bCs w:val="0"/>
        </w:rPr>
      </w:pPr>
      <w:r w:rsidRPr="00D51B1F">
        <w:rPr>
          <w:b w:val="0"/>
        </w:rPr>
        <w:t xml:space="preserve">3. </w:t>
      </w:r>
      <w:r w:rsidRPr="00D51B1F">
        <w:rPr>
          <w:rFonts w:eastAsiaTheme="minorEastAsia"/>
          <w:b w:val="0"/>
          <w:bCs w:val="0"/>
        </w:rPr>
        <w:t>Доступность услуг для инвалидов.</w:t>
      </w:r>
    </w:p>
    <w:p w:rsidR="00BE54C6" w:rsidRPr="00D51B1F" w:rsidRDefault="00BE54C6" w:rsidP="00BE54C6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</w:rPr>
      </w:pPr>
      <w:r w:rsidRPr="00D51B1F">
        <w:rPr>
          <w:rFonts w:eastAsiaTheme="minorEastAsia"/>
          <w:b w:val="0"/>
          <w:bCs w:val="0"/>
        </w:rPr>
        <w:t xml:space="preserve">4. </w:t>
      </w:r>
      <w:r w:rsidRPr="00D51B1F">
        <w:rPr>
          <w:b w:val="0"/>
        </w:rPr>
        <w:t>Доброжелательность, вежливость работников организации.</w:t>
      </w:r>
    </w:p>
    <w:p w:rsidR="00BE54C6" w:rsidRPr="00D51B1F" w:rsidRDefault="00BE54C6" w:rsidP="00BE54C6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</w:rPr>
      </w:pPr>
      <w:r w:rsidRPr="00D51B1F">
        <w:rPr>
          <w:b w:val="0"/>
        </w:rPr>
        <w:t xml:space="preserve">5. </w:t>
      </w:r>
      <w:r w:rsidRPr="00D51B1F">
        <w:rPr>
          <w:b w:val="0"/>
          <w:bCs w:val="0"/>
        </w:rPr>
        <w:t>Удовлетворенность условиями оказания услуг.</w:t>
      </w:r>
    </w:p>
    <w:p w:rsidR="00BE54C6" w:rsidRDefault="00BE54C6" w:rsidP="00BE54C6">
      <w:pPr>
        <w:pStyle w:val="ConsPlusTitle"/>
        <w:tabs>
          <w:tab w:val="left" w:pos="426"/>
        </w:tabs>
        <w:ind w:firstLine="708"/>
        <w:jc w:val="both"/>
        <w:outlineLvl w:val="1"/>
        <w:rPr>
          <w:b w:val="0"/>
          <w:bCs w:val="0"/>
          <w:sz w:val="28"/>
          <w:szCs w:val="28"/>
        </w:rPr>
      </w:pPr>
    </w:p>
    <w:p w:rsidR="00BE54C6" w:rsidRPr="00237E21" w:rsidRDefault="00BE54C6" w:rsidP="00BE54C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критерий</w:t>
      </w:r>
      <w:r w:rsidRPr="00237E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«Откр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ытость и доступность информации о</w:t>
      </w:r>
      <w:r w:rsidRPr="00237E2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б организации»</w:t>
      </w:r>
      <w:bookmarkStart w:id="0" w:name="_GoBack"/>
      <w:bookmarkEnd w:id="0"/>
    </w:p>
    <w:p w:rsidR="00BE54C6" w:rsidRPr="006827B8" w:rsidRDefault="00BE54C6" w:rsidP="00BE54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Критерий представлен тремя показателями:</w:t>
      </w:r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1.1.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proofErr w:type="gramStart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Соответствие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организации, размещенной на общедоступных информационных ресурсах, ее содержанию и порядку (форме), установленным нормативными правовыми актами.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Показатель представлен 2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индикаторами:</w:t>
      </w:r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информационных стендах в помещении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</w:t>
      </w:r>
      <w:r w:rsidRPr="00865B96">
        <w:rPr>
          <w:rFonts w:ascii="Times New Roman" w:hAnsi="Times New Roman"/>
          <w:sz w:val="24"/>
          <w:szCs w:val="24"/>
        </w:rPr>
        <w:t>оответствие информации о д</w:t>
      </w:r>
      <w:r>
        <w:rPr>
          <w:rFonts w:ascii="Times New Roman" w:hAnsi="Times New Roman"/>
          <w:sz w:val="24"/>
          <w:szCs w:val="24"/>
        </w:rPr>
        <w:t>еятельности организации, размеще</w:t>
      </w:r>
      <w:r w:rsidRPr="00865B96">
        <w:rPr>
          <w:rFonts w:ascii="Times New Roman" w:hAnsi="Times New Roman"/>
          <w:sz w:val="24"/>
          <w:szCs w:val="24"/>
        </w:rPr>
        <w:t>нной на официальном сайте организации, е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 xml:space="preserve"> содержанию и порядку (форме), установленным нормативными правовыми актами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</w:t>
      </w:r>
      <w:r>
        <w:rPr>
          <w:rFonts w:ascii="Times New Roman" w:hAnsi="Times New Roman"/>
          <w:sz w:val="24"/>
          <w:szCs w:val="24"/>
        </w:rPr>
        <w:t xml:space="preserve">значение двух индикаторов. </w:t>
      </w:r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5B9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lastRenderedPageBreak/>
        <w:t>Показатель 1.2.</w:t>
      </w:r>
      <w:r w:rsidRPr="00865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Наличие на официальном сайте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информации о дистанционных способах обратной связи и взаимодействия с получателями услуг и их функционирование.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865B96">
        <w:rPr>
          <w:rFonts w:ascii="Times New Roman" w:eastAsia="Times New Roman" w:hAnsi="Times New Roman" w:cs="Times New Roman"/>
          <w:sz w:val="24"/>
          <w:szCs w:val="24"/>
        </w:rPr>
        <w:t>Показатель оценив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ается по 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4 позициям: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наличие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абонентского номера телефона, адреса электронной почты,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электронных сервисов (форм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для подачи электронного обращения (жалобы, предложения), получени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консультации по оказываемым услугам и иных) или раздела официального сайта «Часто задаваемые вопросы»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технической возможности выражения получателем услуг мнения о качестве условий оказания услуг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организацией (наличие анкеты для опроса граждан или гиперссылки на нее)</w:t>
      </w:r>
      <w:r w:rsidRPr="00865B9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Показатель 1.3.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 Доля получателей услуг, удовлетворенных открытостью, полнотой и доступностью информации о деятельности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размещенной на информационных стендах в помещении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организации, на официальном сайте </w:t>
      </w: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образовательной 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организации в сети «Интернет» (</w:t>
      </w:r>
      <w:proofErr w:type="gramStart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% </w:t>
      </w:r>
      <w:proofErr w:type="gramStart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gramEnd"/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865B96">
        <w:rPr>
          <w:rFonts w:ascii="Times New Roman" w:hAnsi="Times New Roman"/>
          <w:sz w:val="24"/>
          <w:szCs w:val="24"/>
        </w:rPr>
        <w:t>Показатель представлен 2 индикаторами, значения которых вычисляются в результате опроса получателей услуг:</w:t>
      </w:r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удовлетворе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ст</w:t>
      </w:r>
      <w:r>
        <w:rPr>
          <w:rFonts w:ascii="Times New Roman" w:hAnsi="Times New Roman"/>
          <w:sz w:val="24"/>
          <w:szCs w:val="24"/>
        </w:rPr>
        <w:t xml:space="preserve">ендах в помещении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организации;</w:t>
      </w:r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865B96">
        <w:rPr>
          <w:rFonts w:ascii="Times New Roman" w:hAnsi="Times New Roman"/>
          <w:sz w:val="24"/>
          <w:szCs w:val="24"/>
        </w:rPr>
        <w:t>довлетвор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нность качеством, полнотой и доступностью информации о деятельности организации, размещ</w:t>
      </w:r>
      <w:r>
        <w:rPr>
          <w:rFonts w:ascii="Times New Roman" w:hAnsi="Times New Roman"/>
          <w:sz w:val="24"/>
          <w:szCs w:val="24"/>
        </w:rPr>
        <w:t>е</w:t>
      </w:r>
      <w:r w:rsidRPr="00865B96">
        <w:rPr>
          <w:rFonts w:ascii="Times New Roman" w:hAnsi="Times New Roman"/>
          <w:sz w:val="24"/>
          <w:szCs w:val="24"/>
        </w:rPr>
        <w:t>нной на официальном</w:t>
      </w:r>
      <w:r>
        <w:rPr>
          <w:rFonts w:ascii="Times New Roman" w:hAnsi="Times New Roman"/>
          <w:sz w:val="24"/>
          <w:szCs w:val="24"/>
        </w:rPr>
        <w:t xml:space="preserve"> сайте в сети «Интернет».</w:t>
      </w:r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/>
          <w:sz w:val="24"/>
          <w:szCs w:val="24"/>
        </w:rPr>
        <w:t xml:space="preserve">Значение показателя определяется как среднее арифметическое значение </w:t>
      </w:r>
      <w:r>
        <w:rPr>
          <w:rFonts w:ascii="Times New Roman" w:hAnsi="Times New Roman"/>
          <w:sz w:val="24"/>
          <w:szCs w:val="24"/>
        </w:rPr>
        <w:t xml:space="preserve">двух индикаторов. </w:t>
      </w:r>
    </w:p>
    <w:p w:rsidR="00BE54C6" w:rsidRPr="00865B96" w:rsidRDefault="00BE54C6" w:rsidP="00BE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Значение критерия 1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рассчитывается с уч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</w:t>
      </w:r>
      <w:r w:rsidRPr="00865B9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BE54C6" w:rsidRPr="00865B96" w:rsidRDefault="00BE54C6" w:rsidP="00F348B1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865B96">
        <w:rPr>
          <w:rFonts w:ascii="Times New Roman" w:hAnsi="Times New Roman" w:cs="Times New Roman"/>
          <w:sz w:val="24"/>
          <w:szCs w:val="24"/>
        </w:rPr>
        <w:t>К</w:t>
      </w:r>
      <w:proofErr w:type="gramStart"/>
      <w:r w:rsidRPr="00865B9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proofErr w:type="gramEnd"/>
      <w:r w:rsidRPr="00865B96">
        <w:rPr>
          <w:rFonts w:ascii="Times New Roman" w:hAnsi="Times New Roman" w:cs="Times New Roman"/>
          <w:sz w:val="24"/>
          <w:szCs w:val="24"/>
        </w:rPr>
        <w:t xml:space="preserve"> = (0,3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1.1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+ 0,3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1.2</w:t>
      </w:r>
      <w:r w:rsidRPr="00865B96">
        <w:rPr>
          <w:rFonts w:ascii="Times New Roman" w:hAnsi="Times New Roman" w:cs="Times New Roman"/>
          <w:sz w:val="24"/>
          <w:szCs w:val="24"/>
        </w:rPr>
        <w:t xml:space="preserve"> + 0,4 x П</w:t>
      </w:r>
      <w:r w:rsidRPr="00865B96">
        <w:rPr>
          <w:rFonts w:ascii="Times New Roman" w:hAnsi="Times New Roman" w:cs="Times New Roman"/>
          <w:sz w:val="24"/>
          <w:szCs w:val="24"/>
          <w:vertAlign w:val="subscript"/>
        </w:rPr>
        <w:t>1.3</w:t>
      </w:r>
      <w:r w:rsidRPr="00865B96">
        <w:rPr>
          <w:rFonts w:ascii="Times New Roman" w:hAnsi="Times New Roman" w:cs="Times New Roman"/>
          <w:sz w:val="24"/>
          <w:szCs w:val="24"/>
        </w:rPr>
        <w:t>)</w:t>
      </w:r>
    </w:p>
    <w:p w:rsidR="00BE54C6" w:rsidRPr="006827B8" w:rsidRDefault="00BE54C6" w:rsidP="00F348B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827B8"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1 критерию ‒ 100. </w:t>
      </w:r>
    </w:p>
    <w:p w:rsidR="00BE54C6" w:rsidRDefault="00BE54C6" w:rsidP="00BE54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C6" w:rsidRDefault="00BE54C6" w:rsidP="00BE54C6">
      <w:pPr>
        <w:spacing w:before="120" w:after="0" w:line="240" w:lineRule="auto"/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699">
        <w:rPr>
          <w:rFonts w:ascii="Times New Roman" w:hAnsi="Times New Roman" w:cs="Times New Roman"/>
          <w:b/>
          <w:sz w:val="24"/>
          <w:szCs w:val="24"/>
        </w:rPr>
        <w:t>2 критерий – «Комфортность условий предоставления услуг»</w:t>
      </w:r>
    </w:p>
    <w:p w:rsidR="00BE54C6" w:rsidRPr="005610F7" w:rsidRDefault="00BE54C6" w:rsidP="00BE54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BE54C6" w:rsidRPr="002E5FD1" w:rsidRDefault="00BE54C6" w:rsidP="00BE54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Критерий представлен </w:t>
      </w:r>
      <w:r>
        <w:rPr>
          <w:rFonts w:ascii="Times New Roman" w:hAnsi="Times New Roman" w:cs="Times New Roman"/>
          <w:sz w:val="24"/>
          <w:szCs w:val="24"/>
        </w:rPr>
        <w:t>двумя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показателями:</w:t>
      </w:r>
    </w:p>
    <w:p w:rsidR="00BE54C6" w:rsidRPr="002E5FD1" w:rsidRDefault="00BE54C6" w:rsidP="00BE54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i/>
          <w:sz w:val="24"/>
          <w:szCs w:val="24"/>
        </w:rPr>
        <w:t>Показатель 2.1.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Обеспечение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 xml:space="preserve">организации комфортных условий для предоставления услуг. Показатель </w:t>
      </w:r>
      <w:r>
        <w:rPr>
          <w:rFonts w:ascii="Times New Roman" w:hAnsi="Times New Roman" w:cs="Times New Roman"/>
          <w:sz w:val="24"/>
          <w:szCs w:val="24"/>
        </w:rPr>
        <w:t>включает 5 позиций</w:t>
      </w:r>
      <w:r w:rsidRPr="002E5FD1">
        <w:rPr>
          <w:rFonts w:ascii="Times New Roman" w:hAnsi="Times New Roman" w:cs="Times New Roman"/>
          <w:sz w:val="24"/>
          <w:szCs w:val="24"/>
        </w:rPr>
        <w:t xml:space="preserve"> оценивания: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5FD1">
        <w:rPr>
          <w:rFonts w:ascii="Times New Roman" w:hAnsi="Times New Roman" w:cs="Times New Roman"/>
          <w:sz w:val="24"/>
          <w:szCs w:val="24"/>
        </w:rPr>
        <w:t>комфортная зона отдыха или ожидания, оборуд</w:t>
      </w:r>
      <w:r>
        <w:rPr>
          <w:rFonts w:ascii="Times New Roman" w:hAnsi="Times New Roman" w:cs="Times New Roman"/>
          <w:sz w:val="24"/>
          <w:szCs w:val="24"/>
        </w:rPr>
        <w:t xml:space="preserve">ованная соответствующей мебелью; </w:t>
      </w:r>
      <w:r w:rsidRPr="002E5FD1">
        <w:rPr>
          <w:rFonts w:ascii="Times New Roman" w:hAnsi="Times New Roman" w:cs="Times New Roman"/>
          <w:sz w:val="24"/>
          <w:szCs w:val="24"/>
        </w:rPr>
        <w:t>наличие и понятност</w:t>
      </w:r>
      <w:r>
        <w:rPr>
          <w:rFonts w:ascii="Times New Roman" w:hAnsi="Times New Roman" w:cs="Times New Roman"/>
          <w:sz w:val="24"/>
          <w:szCs w:val="24"/>
        </w:rPr>
        <w:t xml:space="preserve">ь навигации внутри организации; доступность питьевой воды; </w:t>
      </w:r>
      <w:r w:rsidRPr="002E5FD1">
        <w:rPr>
          <w:rFonts w:ascii="Times New Roman" w:hAnsi="Times New Roman" w:cs="Times New Roman"/>
          <w:sz w:val="24"/>
          <w:szCs w:val="24"/>
        </w:rPr>
        <w:t>наличие и доступность са</w:t>
      </w:r>
      <w:r>
        <w:rPr>
          <w:rFonts w:ascii="Times New Roman" w:hAnsi="Times New Roman" w:cs="Times New Roman"/>
          <w:sz w:val="24"/>
          <w:szCs w:val="24"/>
        </w:rPr>
        <w:t xml:space="preserve">нитарно-гигиенических помещений; </w:t>
      </w:r>
      <w:r w:rsidRPr="002E5FD1">
        <w:rPr>
          <w:rFonts w:ascii="Times New Roman" w:hAnsi="Times New Roman" w:cs="Times New Roman"/>
          <w:sz w:val="24"/>
          <w:szCs w:val="24"/>
        </w:rPr>
        <w:t>санитарное состояние помещений организации.</w:t>
      </w:r>
    </w:p>
    <w:p w:rsidR="00BE54C6" w:rsidRDefault="00BE54C6" w:rsidP="00BE54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08D2">
        <w:rPr>
          <w:rFonts w:ascii="Times New Roman" w:hAnsi="Times New Roman" w:cs="Times New Roman"/>
          <w:i/>
          <w:sz w:val="24"/>
          <w:szCs w:val="24"/>
        </w:rPr>
        <w:t xml:space="preserve">Показатель </w:t>
      </w:r>
      <w:r>
        <w:rPr>
          <w:rFonts w:ascii="Times New Roman" w:hAnsi="Times New Roman" w:cs="Times New Roman"/>
          <w:i/>
          <w:sz w:val="24"/>
          <w:szCs w:val="24"/>
        </w:rPr>
        <w:t xml:space="preserve">2.2 </w:t>
      </w:r>
      <w:r w:rsidRPr="006239FC">
        <w:rPr>
          <w:rFonts w:ascii="Times New Roman" w:hAnsi="Times New Roman" w:cs="Times New Roman"/>
          <w:sz w:val="24"/>
          <w:szCs w:val="24"/>
        </w:rPr>
        <w:t>Время ожидания предоставления услуги для сферы образования</w:t>
      </w:r>
      <w:r>
        <w:rPr>
          <w:rFonts w:ascii="Times New Roman" w:hAnsi="Times New Roman" w:cs="Times New Roman"/>
          <w:i/>
          <w:sz w:val="24"/>
          <w:szCs w:val="24"/>
        </w:rPr>
        <w:br/>
      </w:r>
      <w:r w:rsidRPr="00B908D2">
        <w:rPr>
          <w:rFonts w:ascii="Times New Roman" w:hAnsi="Times New Roman" w:cs="Times New Roman"/>
          <w:i/>
          <w:sz w:val="24"/>
          <w:szCs w:val="24"/>
        </w:rPr>
        <w:t xml:space="preserve">не установлен. </w:t>
      </w:r>
      <w:r w:rsidRPr="006239FC">
        <w:rPr>
          <w:rFonts w:ascii="Times New Roman" w:hAnsi="Times New Roman" w:cs="Times New Roman"/>
          <w:sz w:val="24"/>
          <w:szCs w:val="24"/>
        </w:rPr>
        <w:t>При расчете итогового значения критерия данный показатель не учитывается.</w:t>
      </w:r>
    </w:p>
    <w:p w:rsidR="00BE54C6" w:rsidRPr="002E5FD1" w:rsidRDefault="00BE54C6" w:rsidP="00BE54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Показатель 2.3</w:t>
      </w:r>
      <w:r w:rsidRPr="002E5FD1">
        <w:rPr>
          <w:rFonts w:ascii="Times New Roman" w:hAnsi="Times New Roman" w:cs="Times New Roman"/>
          <w:i/>
          <w:sz w:val="24"/>
          <w:szCs w:val="24"/>
        </w:rPr>
        <w:t>.</w:t>
      </w:r>
      <w:r w:rsidRPr="002E5FD1">
        <w:rPr>
          <w:rFonts w:ascii="Times New Roman" w:hAnsi="Times New Roman" w:cs="Times New Roman"/>
          <w:sz w:val="24"/>
          <w:szCs w:val="24"/>
        </w:rPr>
        <w:t xml:space="preserve"> Доля получателей услуг, удовлетворенных комфортностью предоставления услуг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2E5FD1">
        <w:rPr>
          <w:rFonts w:ascii="Times New Roman" w:hAnsi="Times New Roman" w:cs="Times New Roman"/>
          <w:sz w:val="24"/>
          <w:szCs w:val="24"/>
        </w:rPr>
        <w:t>организацией (</w:t>
      </w:r>
      <w:proofErr w:type="gramStart"/>
      <w:r w:rsidRPr="002E5FD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E5FD1">
        <w:rPr>
          <w:rFonts w:ascii="Times New Roman" w:hAnsi="Times New Roman" w:cs="Times New Roman"/>
          <w:sz w:val="24"/>
          <w:szCs w:val="24"/>
        </w:rPr>
        <w:t xml:space="preserve"> % </w:t>
      </w:r>
      <w:proofErr w:type="gramStart"/>
      <w:r w:rsidRPr="002E5FD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E5FD1">
        <w:rPr>
          <w:rFonts w:ascii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hAnsi="Times New Roman" w:cs="Times New Roman"/>
          <w:sz w:val="24"/>
          <w:szCs w:val="24"/>
        </w:rPr>
        <w:t xml:space="preserve"> Значение п</w:t>
      </w:r>
      <w:r w:rsidRPr="002E5FD1">
        <w:rPr>
          <w:rFonts w:ascii="Times New Roman" w:hAnsi="Times New Roman" w:cs="Times New Roman"/>
          <w:sz w:val="24"/>
          <w:szCs w:val="24"/>
        </w:rPr>
        <w:t>оказател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E5FD1">
        <w:rPr>
          <w:rFonts w:ascii="Times New Roman" w:hAnsi="Times New Roman" w:cs="Times New Roman"/>
          <w:sz w:val="24"/>
          <w:szCs w:val="24"/>
        </w:rPr>
        <w:t xml:space="preserve"> вычисляется в резу</w:t>
      </w:r>
      <w:r>
        <w:rPr>
          <w:rFonts w:ascii="Times New Roman" w:hAnsi="Times New Roman" w:cs="Times New Roman"/>
          <w:sz w:val="24"/>
          <w:szCs w:val="24"/>
        </w:rPr>
        <w:t>льтате опроса получателей услуг.</w:t>
      </w:r>
    </w:p>
    <w:p w:rsidR="00BE54C6" w:rsidRPr="002E5FD1" w:rsidRDefault="00BE54C6" w:rsidP="00F348B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>Значение критерия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2E5FD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рассчитывается с уче</w:t>
      </w:r>
      <w:r w:rsidRPr="002E5FD1">
        <w:rPr>
          <w:rFonts w:ascii="Times New Roman" w:hAnsi="Times New Roman" w:cs="Times New Roman"/>
          <w:sz w:val="24"/>
          <w:szCs w:val="24"/>
        </w:rPr>
        <w:t>том значимости каждого показателя, характеризующего данный критерий, по следующей формуле</w:t>
      </w:r>
      <w:proofErr w:type="gramStart"/>
      <w:r w:rsidRPr="002E5FD1">
        <w:rPr>
          <w:rFonts w:ascii="Times New Roman" w:hAnsi="Times New Roman" w:cs="Times New Roman"/>
          <w:sz w:val="24"/>
          <w:szCs w:val="24"/>
        </w:rPr>
        <w:t>:К</w:t>
      </w:r>
      <w:proofErr w:type="gramEnd"/>
      <w:r w:rsidRPr="00B45F99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E5FD1">
        <w:rPr>
          <w:rFonts w:ascii="Times New Roman" w:hAnsi="Times New Roman" w:cs="Times New Roman"/>
          <w:sz w:val="24"/>
          <w:szCs w:val="24"/>
        </w:rPr>
        <w:t xml:space="preserve"> = (0,5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 xml:space="preserve">2.1 </w:t>
      </w:r>
      <w:r w:rsidRPr="002E5FD1">
        <w:rPr>
          <w:rFonts w:ascii="Times New Roman" w:hAnsi="Times New Roman" w:cs="Times New Roman"/>
          <w:sz w:val="24"/>
          <w:szCs w:val="24"/>
        </w:rPr>
        <w:t>+ 0,5 x П</w:t>
      </w:r>
      <w:r w:rsidRPr="00B45F99">
        <w:rPr>
          <w:rFonts w:ascii="Times New Roman" w:hAnsi="Times New Roman" w:cs="Times New Roman"/>
          <w:sz w:val="24"/>
          <w:szCs w:val="24"/>
          <w:vertAlign w:val="subscript"/>
        </w:rPr>
        <w:t>2.3</w:t>
      </w:r>
      <w:r w:rsidRPr="002E5FD1">
        <w:rPr>
          <w:rFonts w:ascii="Times New Roman" w:hAnsi="Times New Roman" w:cs="Times New Roman"/>
          <w:sz w:val="24"/>
          <w:szCs w:val="24"/>
        </w:rPr>
        <w:t>)</w:t>
      </w:r>
    </w:p>
    <w:p w:rsidR="00BE54C6" w:rsidRDefault="00BE54C6" w:rsidP="00BE54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54C6" w:rsidRDefault="00BE54C6" w:rsidP="00BE54C6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E5FD1">
        <w:rPr>
          <w:rFonts w:ascii="Times New Roman" w:hAnsi="Times New Roman" w:cs="Times New Roman"/>
          <w:sz w:val="24"/>
          <w:szCs w:val="24"/>
        </w:rPr>
        <w:t xml:space="preserve">Максимально возможное итоговое количество баллов по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E5FD1">
        <w:rPr>
          <w:rFonts w:ascii="Times New Roman" w:hAnsi="Times New Roman" w:cs="Times New Roman"/>
          <w:sz w:val="24"/>
          <w:szCs w:val="24"/>
        </w:rPr>
        <w:t>критерию</w:t>
      </w:r>
      <w:r>
        <w:rPr>
          <w:rFonts w:ascii="Times New Roman" w:hAnsi="Times New Roman" w:cs="Times New Roman"/>
          <w:sz w:val="24"/>
          <w:szCs w:val="24"/>
        </w:rPr>
        <w:t xml:space="preserve"> – 100. </w:t>
      </w:r>
    </w:p>
    <w:p w:rsidR="00BE54C6" w:rsidRDefault="00BE54C6" w:rsidP="00BE54C6">
      <w:pPr>
        <w:spacing w:after="0" w:line="240" w:lineRule="auto"/>
        <w:ind w:right="-2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54C6" w:rsidRDefault="00BE54C6" w:rsidP="00BE54C6">
      <w:pPr>
        <w:pStyle w:val="ConsPlusTitle"/>
        <w:tabs>
          <w:tab w:val="left" w:pos="426"/>
        </w:tabs>
        <w:ind w:left="-284" w:right="-2" w:firstLine="993"/>
        <w:jc w:val="both"/>
        <w:outlineLvl w:val="1"/>
        <w:rPr>
          <w:bCs w:val="0"/>
        </w:rPr>
      </w:pPr>
      <w:r w:rsidRPr="004E18BD">
        <w:rPr>
          <w:bCs w:val="0"/>
        </w:rPr>
        <w:t>3 критерий – «Доступность услуг для инвалидов»</w:t>
      </w:r>
    </w:p>
    <w:p w:rsidR="00BE54C6" w:rsidRPr="0087351F" w:rsidRDefault="00BE54C6" w:rsidP="00BE54C6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BE54C6" w:rsidRPr="0087351F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i/>
          <w:sz w:val="24"/>
          <w:szCs w:val="24"/>
        </w:rPr>
        <w:t>Показатель 3.1.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Оборудование помещений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организации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и прилегающей к ней территории с учетом доступности для инвалидов.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Показатель оценивается по 5 позициям: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наличие оборудованных входных групп пандусами (подъемными платформами); наличие выделенных стоянок для автотранспорт</w:t>
      </w:r>
      <w:r>
        <w:rPr>
          <w:rFonts w:ascii="Times New Roman" w:eastAsia="Times New Roman" w:hAnsi="Times New Roman" w:cs="Times New Roman"/>
          <w:sz w:val="24"/>
          <w:szCs w:val="24"/>
        </w:rPr>
        <w:t>ных средств инвалидов;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 наличие адаптированных лифтов, поручней, расширенных дверных проемов;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lastRenderedPageBreak/>
        <w:t>наличие сменных кресел-колясок; наличие специально оборудованных санитарно-гигиенических помещений в организации.</w:t>
      </w:r>
    </w:p>
    <w:p w:rsidR="00BE54C6" w:rsidRPr="0087351F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3.2.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организации условий доступности, позволяющих инвалидам получать услуги наравне с другими.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Показатель оценивается по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 позициям: д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ублирование для инвалидов по слуху и зрению звуковой и зрительной информации; дублирование надписей, знаков и иной текстовой и графической информации знаками, выполненными рельефно-точечным шрифтом Брайля; возможность предоставления инвалидам по слуху (слуху и зрению) услуг </w:t>
      </w:r>
      <w:proofErr w:type="spellStart"/>
      <w:r w:rsidRPr="0087351F">
        <w:rPr>
          <w:rFonts w:ascii="Times New Roman" w:eastAsia="Times New Roman" w:hAnsi="Times New Roman" w:cs="Times New Roman"/>
          <w:sz w:val="24"/>
          <w:szCs w:val="24"/>
        </w:rPr>
        <w:t>сурдопереводчика</w:t>
      </w:r>
      <w:proofErr w:type="spell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7351F">
        <w:rPr>
          <w:rFonts w:ascii="Times New Roman" w:eastAsia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87351F">
        <w:rPr>
          <w:rFonts w:ascii="Times New Roman" w:eastAsia="Times New Roman" w:hAnsi="Times New Roman" w:cs="Times New Roman"/>
          <w:sz w:val="24"/>
          <w:szCs w:val="24"/>
        </w:rPr>
        <w:t>); наличие альтернативной версии официального сайта организации в сети «Интернет» для инвалидов по зрению;</w:t>
      </w:r>
      <w:proofErr w:type="gram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территории; наличие возможности предоставления услуги в дистанционном режиме или на дому.</w:t>
      </w:r>
    </w:p>
    <w:p w:rsidR="00BE54C6" w:rsidRPr="0087351F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3.3.</w:t>
      </w:r>
      <w:r w:rsidRPr="0087351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87351F">
        <w:rPr>
          <w:rFonts w:ascii="Times New Roman" w:eastAsia="Times New Roman" w:hAnsi="Times New Roman" w:cs="Times New Roman"/>
          <w:sz w:val="24"/>
          <w:szCs w:val="24"/>
        </w:rPr>
        <w:t>Доля получателей услуг, удовлетворенных доступностью услуг для инвалидов (</w:t>
      </w:r>
      <w:proofErr w:type="gramStart"/>
      <w:r w:rsidRPr="0087351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87351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87351F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услуг – инвалидов).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 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вычисляется в резу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льтате опроса получателей услуг.</w:t>
      </w:r>
    </w:p>
    <w:p w:rsidR="00BE54C6" w:rsidRPr="0087351F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Значение критерия 3 рассчитывается с уч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е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BE54C6" w:rsidRPr="0087351F" w:rsidRDefault="00BE54C6" w:rsidP="00BE54C6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4C6" w:rsidRPr="0087351F" w:rsidRDefault="00BE54C6" w:rsidP="00BE54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3.1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+ 0,4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3.2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+ 0,3 x П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3.3</w:t>
      </w:r>
      <w:r w:rsidRPr="0087351F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E54C6" w:rsidRDefault="00BE54C6" w:rsidP="00BE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E54C6" w:rsidRDefault="00BE54C6" w:rsidP="00BE54C6">
      <w:pPr>
        <w:spacing w:after="0"/>
        <w:ind w:right="-2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2196">
        <w:rPr>
          <w:rFonts w:ascii="Times New Roman" w:hAnsi="Times New Roman" w:cs="Times New Roman"/>
          <w:b/>
          <w:bCs/>
          <w:sz w:val="24"/>
          <w:szCs w:val="24"/>
        </w:rPr>
        <w:t>4 Критерий – «Доброжелательность, вежливость работников организации»</w:t>
      </w:r>
    </w:p>
    <w:p w:rsidR="00BE54C6" w:rsidRPr="00CA73FA" w:rsidRDefault="00BE54C6" w:rsidP="00BE54C6">
      <w:pPr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BE54C6" w:rsidRPr="00CA73FA" w:rsidRDefault="00BE54C6" w:rsidP="00BE54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73FA">
        <w:rPr>
          <w:rFonts w:ascii="Times New Roman" w:eastAsia="Times New Roman" w:hAnsi="Times New Roman" w:cs="Times New Roman"/>
          <w:i/>
          <w:sz w:val="24"/>
          <w:szCs w:val="24"/>
        </w:rPr>
        <w:t>Показатель 4.1.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организации, обеспечивающих первичный контакт и информирование получателя услуги при непосредственном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54C6" w:rsidRPr="00CA73FA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4.2.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организации, обеспечивающих непосредственное оказание услуги при обращении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организацию (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F0780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BE54C6" w:rsidRPr="00CA73FA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i/>
          <w:sz w:val="24"/>
          <w:szCs w:val="24"/>
        </w:rPr>
        <w:t>Показатель 4.3.</w:t>
      </w:r>
      <w:r w:rsidRPr="00CA73F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доброжелательностью, вежливостью работников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при использовании дистанционных форм взаимодействия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(по телефону, по электронной почте, с помощью электронных сервисов, подачи электронного обращения) 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показателя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вычисляется в результате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опроса получателей услуг.</w:t>
      </w:r>
    </w:p>
    <w:p w:rsidR="00BE54C6" w:rsidRPr="00085644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4 рассчитывается с уче</w:t>
      </w:r>
      <w:r w:rsidRPr="00085644">
        <w:rPr>
          <w:rFonts w:ascii="Times New Roman" w:eastAsia="Times New Roman" w:hAnsi="Times New Roman" w:cs="Times New Roman"/>
          <w:bCs/>
          <w:sz w:val="24"/>
          <w:szCs w:val="24"/>
        </w:rPr>
        <w:t>том значимости каждого показателя, характеризующего данный критерий, по следующей формуле:</w:t>
      </w:r>
    </w:p>
    <w:p w:rsidR="00BE54C6" w:rsidRPr="00CA73FA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4C6" w:rsidRDefault="00BE54C6" w:rsidP="00BE5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73FA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Start"/>
      <w:r w:rsidRPr="00CA73F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4</w:t>
      </w:r>
      <w:proofErr w:type="gramEnd"/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= (0,4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4.1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+ 0,4 x П</w:t>
      </w:r>
      <w:r w:rsidRPr="00CA73FA">
        <w:rPr>
          <w:rFonts w:ascii="Times New Roman" w:eastAsia="Times New Roman" w:hAnsi="Times New Roman" w:cs="Times New Roman"/>
          <w:sz w:val="24"/>
          <w:szCs w:val="24"/>
          <w:vertAlign w:val="subscript"/>
        </w:rPr>
        <w:t>4.2</w:t>
      </w:r>
      <w:r w:rsidRPr="00CA73FA">
        <w:rPr>
          <w:rFonts w:ascii="Times New Roman" w:eastAsia="Times New Roman" w:hAnsi="Times New Roman" w:cs="Times New Roman"/>
          <w:sz w:val="24"/>
          <w:szCs w:val="24"/>
        </w:rPr>
        <w:t xml:space="preserve"> + 0,2 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x П</w:t>
      </w:r>
      <w:r w:rsidRPr="00CA73FA">
        <w:rPr>
          <w:rFonts w:ascii="Times New Roman" w:eastAsia="Calibri" w:hAnsi="Times New Roman" w:cs="Times New Roman"/>
          <w:sz w:val="24"/>
          <w:szCs w:val="24"/>
          <w:vertAlign w:val="subscript"/>
          <w:lang w:eastAsia="en-US"/>
        </w:rPr>
        <w:t>4.3</w:t>
      </w:r>
      <w:r w:rsidRPr="00CA73FA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BE54C6" w:rsidRPr="00CA73FA" w:rsidRDefault="00BE54C6" w:rsidP="00BE54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E54C6" w:rsidRPr="00CA73FA" w:rsidRDefault="00BE54C6" w:rsidP="00BE54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Максимально возможное итоговое количество баллов по 4 критерию – 100.  </w:t>
      </w:r>
    </w:p>
    <w:p w:rsidR="00BE54C6" w:rsidRPr="00CA73FA" w:rsidRDefault="00BE54C6" w:rsidP="00BE54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54C6" w:rsidRDefault="00BE54C6" w:rsidP="00BE54C6">
      <w:pPr>
        <w:pStyle w:val="ConsPlusTitle"/>
        <w:ind w:right="-2" w:firstLine="709"/>
        <w:jc w:val="both"/>
        <w:outlineLvl w:val="1"/>
        <w:rPr>
          <w:bCs w:val="0"/>
        </w:rPr>
      </w:pPr>
      <w:r w:rsidRPr="007D0872">
        <w:rPr>
          <w:bCs w:val="0"/>
        </w:rPr>
        <w:t>5 Критерий – «Удовлетворенность условиями оказания услуг»</w:t>
      </w:r>
    </w:p>
    <w:p w:rsidR="00BE54C6" w:rsidRPr="00D257B8" w:rsidRDefault="00BE54C6" w:rsidP="00BE54C6">
      <w:pPr>
        <w:spacing w:before="120"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sz w:val="24"/>
          <w:szCs w:val="24"/>
        </w:rPr>
        <w:t>Критерий представлен тремя показателями:</w:t>
      </w:r>
    </w:p>
    <w:p w:rsidR="00BE54C6" w:rsidRPr="00D257B8" w:rsidRDefault="00BE54C6" w:rsidP="00BE54C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t>Показатель 5.1.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которые готовы рекомендовать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образовательную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организацию родственникам и знакомым (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прошенных получателей услуг).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Значение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оказател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вычисляется в результате опроса получателей услуг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BE54C6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Показатель 5.2.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организационными условиями предоставления услуг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наличием и понятност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ью навигации внутри организации,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удобством графика работы организации (подразделения, отдельных специалистов и пр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очее)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(в % от общего числа опрошенных получателей услуг).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61B8F">
        <w:rPr>
          <w:rFonts w:ascii="Times New Roman" w:eastAsia="Times New Roman" w:hAnsi="Times New Roman" w:cs="Times New Roman"/>
          <w:sz w:val="24"/>
          <w:szCs w:val="24"/>
        </w:rPr>
        <w:t xml:space="preserve">Значение показателя вычисляется в результате опроса получателей услуг. </w:t>
      </w:r>
    </w:p>
    <w:p w:rsidR="00BE54C6" w:rsidRPr="00786720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i/>
          <w:sz w:val="24"/>
          <w:szCs w:val="24"/>
        </w:rPr>
        <w:t>Показатель 5.3.</w:t>
      </w:r>
      <w:r w:rsidRPr="00D257B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Доля получателей услуг, удовлетворенных в целом условиями оказания услуг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образовательной </w:t>
      </w:r>
      <w:r w:rsidRPr="00D257B8">
        <w:rPr>
          <w:rFonts w:ascii="Times New Roman" w:eastAsia="Times New Roman" w:hAnsi="Times New Roman" w:cs="Times New Roman"/>
          <w:sz w:val="24"/>
          <w:szCs w:val="24"/>
        </w:rPr>
        <w:t>организации (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% </w:t>
      </w:r>
      <w:proofErr w:type="gramStart"/>
      <w:r w:rsidRPr="00D257B8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  <w:r w:rsidRPr="00D257B8">
        <w:rPr>
          <w:rFonts w:ascii="Times New Roman" w:eastAsia="Times New Roman" w:hAnsi="Times New Roman" w:cs="Times New Roman"/>
          <w:sz w:val="24"/>
          <w:szCs w:val="24"/>
        </w:rPr>
        <w:t xml:space="preserve"> общего числа опрошенных получателей </w:t>
      </w:r>
      <w:r w:rsidRPr="00786720">
        <w:rPr>
          <w:rFonts w:ascii="Times New Roman" w:eastAsia="Times New Roman" w:hAnsi="Times New Roman" w:cs="Times New Roman"/>
          <w:sz w:val="24"/>
          <w:szCs w:val="24"/>
        </w:rPr>
        <w:t xml:space="preserve">услуг). </w:t>
      </w:r>
      <w:r w:rsidRPr="003512CB">
        <w:rPr>
          <w:rFonts w:ascii="Times New Roman" w:eastAsia="Times New Roman" w:hAnsi="Times New Roman" w:cs="Times New Roman"/>
          <w:sz w:val="24"/>
          <w:szCs w:val="24"/>
        </w:rPr>
        <w:t>Значение показателя вычисляется в результате опроса получателей услуг.</w:t>
      </w:r>
    </w:p>
    <w:p w:rsidR="00BE54C6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 xml:space="preserve">Значение критерия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 </w:t>
      </w:r>
      <w:r w:rsidRPr="00786720">
        <w:rPr>
          <w:rFonts w:ascii="Times New Roman" w:eastAsia="Times New Roman" w:hAnsi="Times New Roman" w:cs="Times New Roman"/>
          <w:bCs/>
          <w:sz w:val="24"/>
          <w:szCs w:val="24"/>
        </w:rPr>
        <w:t>рассчитывается с учетом значимости каждого показателя, характеризующего данный критерий, по следующей формуле:</w:t>
      </w:r>
    </w:p>
    <w:p w:rsidR="00BE54C6" w:rsidRPr="003512CB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E54C6" w:rsidRPr="00D257B8" w:rsidRDefault="00BE54C6" w:rsidP="00BE54C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К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perscript"/>
        </w:rPr>
        <w:t>5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= (0,3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5.1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+ 0,2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5.2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 xml:space="preserve"> + 0,5 x П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  <w:vertAlign w:val="subscript"/>
        </w:rPr>
        <w:t>5.3</w:t>
      </w:r>
      <w:r w:rsidRPr="00D257B8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BE54C6" w:rsidRPr="003512CB" w:rsidRDefault="00BE54C6" w:rsidP="00BE54C6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16"/>
          <w:szCs w:val="16"/>
        </w:rPr>
      </w:pPr>
    </w:p>
    <w:p w:rsidR="00BE54C6" w:rsidRPr="00D257B8" w:rsidRDefault="00BE54C6" w:rsidP="00583220">
      <w:pPr>
        <w:spacing w:after="0" w:line="240" w:lineRule="auto"/>
        <w:ind w:left="-127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Максимально возможное итоговое количество баллов по 5 критерию – 100.</w:t>
      </w:r>
    </w:p>
    <w:p w:rsidR="00372B28" w:rsidRDefault="00372B28"/>
    <w:sectPr w:rsidR="00372B28" w:rsidSect="00F348B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26D6F"/>
    <w:multiLevelType w:val="hybridMultilevel"/>
    <w:tmpl w:val="53F0942A"/>
    <w:lvl w:ilvl="0" w:tplc="F4A052A8">
      <w:start w:val="1"/>
      <w:numFmt w:val="decimal"/>
      <w:lvlText w:val="%1"/>
      <w:lvlJc w:val="center"/>
      <w:pPr>
        <w:ind w:left="536" w:hanging="338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54C6"/>
    <w:rsid w:val="00372B28"/>
    <w:rsid w:val="00583220"/>
    <w:rsid w:val="00A74DBA"/>
    <w:rsid w:val="00BE54C6"/>
    <w:rsid w:val="00F3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54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E54C6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BE5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BE54C6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BE54C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22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C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BE54C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E54C6"/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uiPriority w:val="99"/>
    <w:rsid w:val="00BE54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,Text"/>
    <w:basedOn w:val="a"/>
    <w:link w:val="a4"/>
    <w:qFormat/>
    <w:rsid w:val="00BE54C6"/>
    <w:pPr>
      <w:ind w:left="720"/>
      <w:contextualSpacing/>
    </w:pPr>
  </w:style>
  <w:style w:type="character" w:customStyle="1" w:styleId="a4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basedOn w:val="a0"/>
    <w:link w:val="a3"/>
    <w:qFormat/>
    <w:rsid w:val="00BE54C6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3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32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1577</Words>
  <Characters>8990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2023-12-22T10:10:00Z</cp:lastPrinted>
  <dcterms:created xsi:type="dcterms:W3CDTF">2023-12-22T06:40:00Z</dcterms:created>
  <dcterms:modified xsi:type="dcterms:W3CDTF">2023-12-22T10:11:00Z</dcterms:modified>
</cp:coreProperties>
</file>